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«О порядке получения, использования и хранения</w:t>
      </w:r>
    </w:p>
    <w:p w:rsidR="007D46D8" w:rsidRPr="007D46D8" w:rsidRDefault="007D46D8" w:rsidP="007D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D8">
        <w:rPr>
          <w:rFonts w:ascii="Times New Roman" w:hAnsi="Times New Roman" w:cs="Times New Roman"/>
          <w:b/>
          <w:sz w:val="28"/>
          <w:szCs w:val="28"/>
        </w:rPr>
        <w:t>персональных данных работника»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1.1.   Настоящее положение принято на основании Трудового кодекса Российской Федерации, в целях соблюдения требований статей 86- 89 Трудового кодекса РФ и обеспечения прав работников ОУ (наименование учреждения в соответствии с уставными документами) при получении, использовании и хранении персональных данных работников ОУ.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1.2. Понятия, используемые в настоящее Положении: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1.3.   Общие требования при обработке персональных данных работника и гарантии их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>защиты.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1) обработка персональных данных работника может осуществляться Исключительно в целях обеспечения соблюдения законов и иных нормативных правовых ак­</w:t>
      </w:r>
      <w:proofErr w:type="gramStart"/>
      <w:r w:rsidRPr="007D46D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7D46D8">
        <w:rPr>
          <w:rFonts w:ascii="Times New Roman" w:hAnsi="Times New Roman" w:cs="Times New Roman"/>
          <w:sz w:val="24"/>
          <w:szCs w:val="24"/>
        </w:rPr>
        <w:t xml:space="preserve">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</w:t>
      </w:r>
      <w:proofErr w:type="gramStart"/>
      <w:r w:rsidRPr="007D46D8">
        <w:rPr>
          <w:rFonts w:ascii="Times New Roman" w:hAnsi="Times New Roman" w:cs="Times New Roman"/>
          <w:sz w:val="24"/>
          <w:szCs w:val="24"/>
        </w:rPr>
        <w:t>вы­полняемой</w:t>
      </w:r>
      <w:proofErr w:type="gramEnd"/>
      <w:r w:rsidRPr="007D46D8">
        <w:rPr>
          <w:rFonts w:ascii="Times New Roman" w:hAnsi="Times New Roman" w:cs="Times New Roman"/>
          <w:sz w:val="24"/>
          <w:szCs w:val="24"/>
        </w:rPr>
        <w:t xml:space="preserve"> работы и обеспечения сохранности имущества;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2) при определении объема и содержания обрабатываемых персональных данных работника-работодатель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ра­ботник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предпола­гаемых источниках и способах получения персональных данных, а также о характе­ре подлежащих получению персональных данных и последствиях отказа работника дать письменное согласие на их получение;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соответ­ствии со статьей 24 Конституции Российской Федерации работодатель вправе полу­чать и обрабатывать данные о частной жизни работника только с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дея­тельности,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6) при принятии решений, затрагивающих интересы работника, работодатель не имеет права основываться на персональных данных работника, порученных исклю­чительно в результате их автоматизированной обработки или электронного получе­ния;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 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8) работники и их представители должны быть ознакомлены под распнемте Документами организации, устанавливающими порядок обработки персональных данных работников, а также об их правах и обязанностях в этой области;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lastRenderedPageBreak/>
        <w:t xml:space="preserve">      9) работники не должны отказываться от своих прав на сохранение и защиту тайны;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10) работодатели, работники и их представители должны совместно вырабатывать меры защиты персональных данных работников.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2. Хранение и использование персональных данных работников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2.1.  Хранение и использование персональных данных работников.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Порядок хранения и использования персональных данных работников в организации устанавливается работодателем с соблюдением требований настоящего Кодекса.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2.2. Передача 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При передаче персональных данных работника работодатель должен соблюдать следующие требования: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сообщать персональные данные работника в коммерческих целях без его письменного согласия;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получаю­щие персональные данные работника, обязаны соблюдать режим секретности (кон­фиденциальности).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разрешать доступ к персональным данным работников только специально упол­номоченным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                      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3. Права работников в целях обеспечения защиты персональных данных,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хранящихся у работодателя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 В целях обеспечения защиты персональных данных, хранящихся у работодателя, работники имеют право на: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полную информацию об их персональных данных и обработке этих данных;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определение своих представителей для защиты своих персональных данных;  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доступ к относящимся к ним медицинским данным с помощью медицинского специалиста по их выбору;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Кодекса. При отказе работодателя исключить или исправить персональные данные работника он имеет право заявить в письменной форме работодателю о своем несог­ласии с соответствующим обоснованием такого несогласия. Персональные данные, оценочного характера работник имеет право дополнить заявлением, выражающим его собственную точку зрения;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норм, регулирующих обработку и защиту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b/>
          <w:sz w:val="24"/>
          <w:szCs w:val="24"/>
        </w:rPr>
        <w:t>персональных данных работника</w:t>
      </w: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6D8" w:rsidRPr="007D46D8" w:rsidRDefault="007D46D8" w:rsidP="007D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6D8">
        <w:rPr>
          <w:rFonts w:ascii="Times New Roman" w:hAnsi="Times New Roman" w:cs="Times New Roman"/>
          <w:sz w:val="24"/>
          <w:szCs w:val="24"/>
        </w:rPr>
        <w:t xml:space="preserve">     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D70C1" w:rsidRPr="007D46D8" w:rsidRDefault="00ED70C1" w:rsidP="007D46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70C1" w:rsidRPr="007D46D8" w:rsidSect="007D46D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6D8"/>
    <w:rsid w:val="001927EF"/>
    <w:rsid w:val="006427F4"/>
    <w:rsid w:val="007D46D8"/>
    <w:rsid w:val="008157C1"/>
    <w:rsid w:val="008562F0"/>
    <w:rsid w:val="00ED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5</cp:revision>
  <dcterms:created xsi:type="dcterms:W3CDTF">2015-02-11T10:15:00Z</dcterms:created>
  <dcterms:modified xsi:type="dcterms:W3CDTF">2019-02-22T08:23:00Z</dcterms:modified>
</cp:coreProperties>
</file>